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AF" w:rsidRPr="00E92F49" w:rsidRDefault="00692FAF" w:rsidP="00692FAF">
      <w:pPr>
        <w:rPr>
          <w:rFonts w:ascii="Arial" w:hAnsi="Arial" w:cs="Arial"/>
          <w:b/>
          <w:sz w:val="22"/>
          <w:szCs w:val="22"/>
        </w:rPr>
      </w:pPr>
      <w:r w:rsidRPr="00E92F49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92F49">
        <w:rPr>
          <w:rFonts w:ascii="Arial" w:hAnsi="Arial" w:cs="Arial"/>
          <w:b/>
          <w:sz w:val="22"/>
          <w:szCs w:val="22"/>
          <w:u w:val="single"/>
        </w:rPr>
        <w:t>Shropshire Wildlife Trust</w:t>
      </w:r>
      <w:r w:rsidRPr="00E92F49"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</w:p>
    <w:p w:rsidR="00692FAF" w:rsidRPr="00E92F49" w:rsidRDefault="00692FAF" w:rsidP="00692FAF">
      <w:pPr>
        <w:jc w:val="center"/>
        <w:rPr>
          <w:rFonts w:ascii="Arial" w:hAnsi="Arial" w:cs="Arial"/>
          <w:b/>
          <w:sz w:val="22"/>
          <w:szCs w:val="22"/>
        </w:rPr>
      </w:pPr>
      <w:r w:rsidRPr="00E92F49">
        <w:rPr>
          <w:rFonts w:ascii="Arial" w:hAnsi="Arial" w:cs="Arial"/>
          <w:b/>
          <w:sz w:val="22"/>
          <w:szCs w:val="22"/>
          <w:u w:val="single"/>
        </w:rPr>
        <w:t>Minutes of Annual General Meeting</w:t>
      </w:r>
    </w:p>
    <w:p w:rsidR="00692FAF" w:rsidRDefault="00692FAF" w:rsidP="00692F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held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on </w:t>
      </w:r>
      <w:r w:rsidRPr="00E92F49">
        <w:rPr>
          <w:rFonts w:ascii="Arial" w:hAnsi="Arial" w:cs="Arial"/>
          <w:b/>
          <w:sz w:val="22"/>
          <w:szCs w:val="22"/>
          <w:u w:val="single"/>
        </w:rPr>
        <w:t xml:space="preserve">Saturday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E92F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E92F49">
        <w:rPr>
          <w:rFonts w:ascii="Arial" w:hAnsi="Arial" w:cs="Arial"/>
          <w:b/>
          <w:sz w:val="22"/>
          <w:szCs w:val="22"/>
          <w:u w:val="single"/>
        </w:rPr>
        <w:t xml:space="preserve"> October 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</w:p>
    <w:p w:rsidR="00692FAF" w:rsidRDefault="0029533C" w:rsidP="00692F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at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Alderford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Lakes, Whitchurch</w:t>
      </w:r>
    </w:p>
    <w:p w:rsidR="00692FAF" w:rsidRDefault="00692FAF" w:rsidP="00692F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2FAF" w:rsidRDefault="00692FAF" w:rsidP="00692FAF">
      <w:pPr>
        <w:ind w:left="-6" w:right="-483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>The Chairman, Kirsten Mould, welcomed everyone to the</w:t>
      </w:r>
      <w:r>
        <w:rPr>
          <w:rFonts w:ascii="Arial" w:hAnsi="Arial" w:cs="Arial"/>
          <w:sz w:val="22"/>
          <w:szCs w:val="22"/>
        </w:rPr>
        <w:t xml:space="preserve"> meeting and introduced herself the Hon. Secretary Roger Owen, </w:t>
      </w:r>
      <w:r w:rsidRPr="00E92F49">
        <w:rPr>
          <w:rFonts w:ascii="Arial" w:hAnsi="Arial" w:cs="Arial"/>
          <w:sz w:val="22"/>
          <w:szCs w:val="22"/>
        </w:rPr>
        <w:t xml:space="preserve">Hon Treasurer, Alan Salt and </w:t>
      </w:r>
      <w:r>
        <w:rPr>
          <w:rFonts w:ascii="Arial" w:hAnsi="Arial" w:cs="Arial"/>
          <w:sz w:val="22"/>
          <w:szCs w:val="22"/>
        </w:rPr>
        <w:t>PA to the CEO</w:t>
      </w:r>
      <w:r w:rsidRPr="00E92F49">
        <w:rPr>
          <w:rFonts w:ascii="Arial" w:hAnsi="Arial" w:cs="Arial"/>
          <w:sz w:val="22"/>
          <w:szCs w:val="22"/>
        </w:rPr>
        <w:t xml:space="preserve">, </w:t>
      </w:r>
    </w:p>
    <w:p w:rsidR="00692FAF" w:rsidRPr="00E92F49" w:rsidRDefault="00692FAF" w:rsidP="00692FAF">
      <w:pPr>
        <w:ind w:left="-6" w:right="-483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 xml:space="preserve">Heather Bennett. </w:t>
      </w:r>
    </w:p>
    <w:p w:rsidR="00692FAF" w:rsidRPr="00E92F49" w:rsidRDefault="00692FAF" w:rsidP="00692FAF">
      <w:pPr>
        <w:jc w:val="center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1.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Apologies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Pr="00E92F49" w:rsidRDefault="00692FAF" w:rsidP="00692FAF">
      <w:pPr>
        <w:ind w:left="-6" w:right="-483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>Apologies were received from Mervyn Evans,</w:t>
      </w:r>
      <w:r>
        <w:rPr>
          <w:rFonts w:ascii="Arial" w:hAnsi="Arial" w:cs="Arial"/>
          <w:sz w:val="22"/>
          <w:szCs w:val="22"/>
        </w:rPr>
        <w:t xml:space="preserve"> Adrian Platt, Jon King, Kate Mayne, Mr and Mrs </w:t>
      </w:r>
      <w:proofErr w:type="spellStart"/>
      <w:r>
        <w:rPr>
          <w:rFonts w:ascii="Arial" w:hAnsi="Arial" w:cs="Arial"/>
          <w:sz w:val="22"/>
          <w:szCs w:val="22"/>
        </w:rPr>
        <w:t>Pead</w:t>
      </w:r>
      <w:proofErr w:type="spellEnd"/>
      <w:r>
        <w:rPr>
          <w:rFonts w:ascii="Arial" w:hAnsi="Arial" w:cs="Arial"/>
          <w:sz w:val="22"/>
          <w:szCs w:val="22"/>
        </w:rPr>
        <w:t xml:space="preserve">, Sylvia and Phillip Pledger, </w:t>
      </w:r>
      <w:r w:rsidR="00230410">
        <w:rPr>
          <w:rFonts w:ascii="Arial" w:hAnsi="Arial" w:cs="Arial"/>
          <w:sz w:val="22"/>
          <w:szCs w:val="22"/>
        </w:rPr>
        <w:t xml:space="preserve">Andrew Jenkinson,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William Morris, Jacqui Seymour, Bridget Matthews, Mary Singleton, </w:t>
      </w:r>
      <w:r w:rsidR="0029533C">
        <w:rPr>
          <w:rFonts w:ascii="Arial" w:hAnsi="Arial" w:cs="Arial"/>
          <w:sz w:val="22"/>
          <w:szCs w:val="22"/>
        </w:rPr>
        <w:t>Pat Pledger, Jean Bell, Mr Ke</w:t>
      </w:r>
      <w:r w:rsidR="00D92408">
        <w:rPr>
          <w:rFonts w:ascii="Arial" w:hAnsi="Arial" w:cs="Arial"/>
          <w:sz w:val="22"/>
          <w:szCs w:val="22"/>
        </w:rPr>
        <w:t>nyon-Slaney, Howard Thorne.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2.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Approval of Minutes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Pr="00E92F49" w:rsidRDefault="00692FAF" w:rsidP="00692FAF">
      <w:pPr>
        <w:ind w:right="-483"/>
        <w:rPr>
          <w:rFonts w:ascii="Arial" w:hAnsi="Arial" w:cs="Arial"/>
          <w:sz w:val="22"/>
          <w:szCs w:val="22"/>
          <w:vertAlign w:val="superscript"/>
        </w:rPr>
      </w:pPr>
      <w:r w:rsidRPr="00E92F49">
        <w:rPr>
          <w:rFonts w:ascii="Arial" w:hAnsi="Arial" w:cs="Arial"/>
          <w:sz w:val="22"/>
          <w:szCs w:val="22"/>
        </w:rPr>
        <w:t xml:space="preserve">It was proposed by </w:t>
      </w:r>
      <w:r w:rsidR="00D92408">
        <w:rPr>
          <w:rFonts w:ascii="Arial" w:hAnsi="Arial" w:cs="Arial"/>
          <w:sz w:val="22"/>
          <w:szCs w:val="22"/>
        </w:rPr>
        <w:t>Malcolm Monie</w:t>
      </w:r>
      <w:r w:rsidRPr="00E92F49">
        <w:rPr>
          <w:rFonts w:ascii="Arial" w:hAnsi="Arial" w:cs="Arial"/>
          <w:sz w:val="22"/>
          <w:szCs w:val="22"/>
        </w:rPr>
        <w:t xml:space="preserve"> and seconded by </w:t>
      </w:r>
      <w:r w:rsidR="0029533C">
        <w:rPr>
          <w:rFonts w:ascii="Arial" w:hAnsi="Arial" w:cs="Arial"/>
          <w:sz w:val="22"/>
          <w:szCs w:val="22"/>
        </w:rPr>
        <w:t xml:space="preserve">Katie </w:t>
      </w:r>
      <w:r w:rsidR="00D92408">
        <w:rPr>
          <w:rFonts w:ascii="Arial" w:hAnsi="Arial" w:cs="Arial"/>
          <w:sz w:val="22"/>
          <w:szCs w:val="22"/>
        </w:rPr>
        <w:t>Foster</w:t>
      </w:r>
      <w:r w:rsidRPr="00E92F49">
        <w:rPr>
          <w:rFonts w:ascii="Arial" w:hAnsi="Arial" w:cs="Arial"/>
          <w:sz w:val="22"/>
          <w:szCs w:val="22"/>
        </w:rPr>
        <w:t xml:space="preserve">, that the minutes of the AGM held on </w:t>
      </w:r>
      <w:r>
        <w:rPr>
          <w:rFonts w:ascii="Arial" w:hAnsi="Arial" w:cs="Arial"/>
          <w:sz w:val="22"/>
          <w:szCs w:val="22"/>
        </w:rPr>
        <w:t>2</w:t>
      </w:r>
      <w:r w:rsidR="00D924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October 201</w:t>
      </w:r>
      <w:r w:rsidR="00D92408">
        <w:rPr>
          <w:rFonts w:ascii="Arial" w:hAnsi="Arial" w:cs="Arial"/>
          <w:sz w:val="22"/>
          <w:szCs w:val="22"/>
        </w:rPr>
        <w:t>8</w:t>
      </w:r>
      <w:r w:rsidRPr="00E92F49">
        <w:rPr>
          <w:rFonts w:ascii="Arial" w:hAnsi="Arial" w:cs="Arial"/>
          <w:sz w:val="22"/>
          <w:szCs w:val="22"/>
        </w:rPr>
        <w:t xml:space="preserve">, at </w:t>
      </w:r>
      <w:r w:rsidR="00D92408">
        <w:rPr>
          <w:rFonts w:ascii="Arial" w:hAnsi="Arial" w:cs="Arial"/>
          <w:sz w:val="22"/>
          <w:szCs w:val="22"/>
        </w:rPr>
        <w:t>Shropshire Wildlife Trust</w:t>
      </w:r>
      <w:r>
        <w:rPr>
          <w:rFonts w:ascii="Arial" w:hAnsi="Arial" w:cs="Arial"/>
          <w:sz w:val="22"/>
          <w:szCs w:val="22"/>
        </w:rPr>
        <w:t xml:space="preserve"> </w:t>
      </w:r>
      <w:r w:rsidRPr="00E92F49">
        <w:rPr>
          <w:rFonts w:ascii="Arial" w:hAnsi="Arial" w:cs="Arial"/>
          <w:sz w:val="22"/>
          <w:szCs w:val="22"/>
        </w:rPr>
        <w:t xml:space="preserve">be approved.  </w:t>
      </w:r>
      <w:proofErr w:type="gramStart"/>
      <w:r w:rsidRPr="00E92F49">
        <w:rPr>
          <w:rFonts w:ascii="Arial" w:hAnsi="Arial" w:cs="Arial"/>
          <w:sz w:val="22"/>
          <w:szCs w:val="22"/>
        </w:rPr>
        <w:t>Carried unanimously.</w:t>
      </w:r>
      <w:proofErr w:type="gramEnd"/>
    </w:p>
    <w:p w:rsidR="00692FAF" w:rsidRPr="00E92F49" w:rsidRDefault="00692FAF" w:rsidP="00692FAF">
      <w:pPr>
        <w:ind w:left="-426" w:right="-483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3.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Repo</w:t>
      </w:r>
      <w:r>
        <w:rPr>
          <w:rFonts w:ascii="Arial" w:hAnsi="Arial" w:cs="Arial"/>
          <w:b/>
          <w:sz w:val="22"/>
          <w:szCs w:val="22"/>
          <w:u w:val="single"/>
        </w:rPr>
        <w:t>rt of Council of Management 201</w:t>
      </w:r>
      <w:r w:rsidR="008223E8">
        <w:rPr>
          <w:rFonts w:ascii="Arial" w:hAnsi="Arial" w:cs="Arial"/>
          <w:b/>
          <w:sz w:val="22"/>
          <w:szCs w:val="22"/>
          <w:u w:val="single"/>
        </w:rPr>
        <w:t>8</w:t>
      </w:r>
      <w:r w:rsidRPr="00E92F49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223E8">
        <w:rPr>
          <w:rFonts w:ascii="Arial" w:hAnsi="Arial" w:cs="Arial"/>
          <w:b/>
          <w:sz w:val="22"/>
          <w:szCs w:val="22"/>
          <w:u w:val="single"/>
        </w:rPr>
        <w:t>9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Default="00692FAF" w:rsidP="00692FAF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Trust’s </w:t>
      </w:r>
      <w:r w:rsidR="008223E8">
        <w:rPr>
          <w:rFonts w:ascii="Arial" w:hAnsi="Arial" w:cs="Arial"/>
          <w:sz w:val="22"/>
          <w:szCs w:val="22"/>
        </w:rPr>
        <w:t>Hon</w:t>
      </w:r>
      <w:r w:rsidR="0029533C">
        <w:rPr>
          <w:rFonts w:ascii="Arial" w:hAnsi="Arial" w:cs="Arial"/>
          <w:sz w:val="22"/>
          <w:szCs w:val="22"/>
        </w:rPr>
        <w:t>.</w:t>
      </w:r>
      <w:r w:rsidR="008223E8">
        <w:rPr>
          <w:rFonts w:ascii="Arial" w:hAnsi="Arial" w:cs="Arial"/>
          <w:sz w:val="22"/>
          <w:szCs w:val="22"/>
        </w:rPr>
        <w:t xml:space="preserve"> Secretary</w:t>
      </w:r>
      <w:r>
        <w:rPr>
          <w:rFonts w:ascii="Arial" w:hAnsi="Arial" w:cs="Arial"/>
          <w:sz w:val="22"/>
          <w:szCs w:val="22"/>
        </w:rPr>
        <w:t>,</w:t>
      </w:r>
      <w:r w:rsidR="008223E8">
        <w:rPr>
          <w:rFonts w:ascii="Arial" w:hAnsi="Arial" w:cs="Arial"/>
          <w:sz w:val="22"/>
          <w:szCs w:val="22"/>
        </w:rPr>
        <w:t xml:space="preserve"> Roger Owen</w:t>
      </w:r>
      <w:r>
        <w:rPr>
          <w:rFonts w:ascii="Arial" w:hAnsi="Arial" w:cs="Arial"/>
          <w:sz w:val="22"/>
          <w:szCs w:val="22"/>
        </w:rPr>
        <w:t xml:space="preserve">, </w:t>
      </w:r>
      <w:r w:rsidRPr="00E92F49">
        <w:rPr>
          <w:rFonts w:ascii="Arial" w:hAnsi="Arial" w:cs="Arial"/>
          <w:sz w:val="22"/>
          <w:szCs w:val="22"/>
        </w:rPr>
        <w:t xml:space="preserve">presented the Report of the Council of </w:t>
      </w:r>
      <w:proofErr w:type="gramStart"/>
      <w:r w:rsidRPr="00E92F49">
        <w:rPr>
          <w:rFonts w:ascii="Arial" w:hAnsi="Arial" w:cs="Arial"/>
          <w:sz w:val="22"/>
          <w:szCs w:val="22"/>
        </w:rPr>
        <w:t>Management  to</w:t>
      </w:r>
      <w:proofErr w:type="gramEnd"/>
      <w:r w:rsidRPr="00E92F49">
        <w:rPr>
          <w:rFonts w:ascii="Arial" w:hAnsi="Arial" w:cs="Arial"/>
          <w:sz w:val="22"/>
          <w:szCs w:val="22"/>
        </w:rPr>
        <w:t xml:space="preserve"> members, highlighting the following:</w:t>
      </w:r>
    </w:p>
    <w:p w:rsidR="00692FAF" w:rsidRDefault="00692FAF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Default="008223E8" w:rsidP="00692FAF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</w:t>
      </w:r>
      <w:r w:rsidR="0029533C">
        <w:rPr>
          <w:rFonts w:ascii="Arial" w:hAnsi="Arial" w:cs="Arial"/>
          <w:sz w:val="22"/>
          <w:szCs w:val="22"/>
        </w:rPr>
        <w:t xml:space="preserve">, following one from last financial year, </w:t>
      </w:r>
      <w:r>
        <w:rPr>
          <w:rFonts w:ascii="Arial" w:hAnsi="Arial" w:cs="Arial"/>
          <w:sz w:val="22"/>
          <w:szCs w:val="22"/>
        </w:rPr>
        <w:t xml:space="preserve">had seen strong growth during 2018/19 and increased turnover by just over £1m. </w:t>
      </w:r>
      <w:r w:rsidR="00692FA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Some of the </w:t>
      </w:r>
      <w:r w:rsidR="0029533C">
        <w:rPr>
          <w:rFonts w:ascii="Arial" w:hAnsi="Arial" w:cs="Arial"/>
          <w:sz w:val="22"/>
          <w:szCs w:val="22"/>
        </w:rPr>
        <w:t xml:space="preserve">main </w:t>
      </w:r>
      <w:r>
        <w:rPr>
          <w:rFonts w:ascii="Arial" w:hAnsi="Arial" w:cs="Arial"/>
          <w:sz w:val="22"/>
          <w:szCs w:val="22"/>
        </w:rPr>
        <w:t>highlights of the year were</w:t>
      </w:r>
      <w:r w:rsidR="00692FAF">
        <w:rPr>
          <w:rFonts w:ascii="Arial" w:hAnsi="Arial" w:cs="Arial"/>
          <w:sz w:val="22"/>
          <w:szCs w:val="22"/>
        </w:rPr>
        <w:t>:</w:t>
      </w:r>
    </w:p>
    <w:p w:rsidR="008223E8" w:rsidRDefault="008223E8" w:rsidP="00692FAF">
      <w:pPr>
        <w:ind w:right="-483"/>
        <w:rPr>
          <w:rFonts w:ascii="Arial" w:hAnsi="Arial" w:cs="Arial"/>
          <w:sz w:val="22"/>
          <w:szCs w:val="22"/>
        </w:rPr>
      </w:pPr>
    </w:p>
    <w:p w:rsidR="008223E8" w:rsidRDefault="008223E8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numbers remain strong</w:t>
      </w:r>
    </w:p>
    <w:p w:rsidR="008223E8" w:rsidRDefault="008223E8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 working with Natural England and Natural Resources Wales saw the completion of the scrapyard clearance and continued peatland restoration focus</w:t>
      </w:r>
    </w:p>
    <w:p w:rsidR="00173011" w:rsidRDefault="008223E8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Rivers and water quality improvement work in partnership with Severn Trent Water</w:t>
      </w:r>
      <w:r w:rsidR="0017301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 Environme</w:t>
      </w:r>
      <w:r w:rsidR="0017301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 Agency</w:t>
      </w:r>
    </w:p>
    <w:p w:rsidR="00173011" w:rsidRDefault="00173011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around 350 farmers contacted forging links with the agricultural community and again working in partnership to improve water quality</w:t>
      </w:r>
    </w:p>
    <w:p w:rsidR="00173011" w:rsidRDefault="00173011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with business through our corporate partnerships and Marches Nature Partnerships lead by our CEO and Trustee, Adrian Platt</w:t>
      </w:r>
    </w:p>
    <w:p w:rsidR="00173011" w:rsidRDefault="00173011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advocacy work with developers and planners has grown and management of greenspaces around Redwing Fields, in conjunction with Shropshire Homes has commenced.</w:t>
      </w:r>
    </w:p>
    <w:p w:rsidR="00BE5463" w:rsidRDefault="00BE5463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10,000 were engaged through the Trust’s programme of school and work with young children and families.</w:t>
      </w:r>
    </w:p>
    <w:p w:rsidR="00173011" w:rsidRDefault="00173011" w:rsidP="00692FAF">
      <w:pPr>
        <w:pStyle w:val="ListParagraph"/>
        <w:numPr>
          <w:ilvl w:val="0"/>
          <w:numId w:val="2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Media continues to be a very big part of our communications strategy with </w:t>
      </w:r>
      <w:r w:rsidR="00140E3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2,000 hits and around 15,000 hits on the Trust’s website.</w:t>
      </w:r>
    </w:p>
    <w:p w:rsidR="00173011" w:rsidRDefault="00173011" w:rsidP="00173011">
      <w:pPr>
        <w:pStyle w:val="ListParagraph"/>
        <w:ind w:right="-483"/>
        <w:rPr>
          <w:rFonts w:ascii="Arial" w:hAnsi="Arial" w:cs="Arial"/>
          <w:sz w:val="22"/>
          <w:szCs w:val="22"/>
        </w:rPr>
      </w:pPr>
    </w:p>
    <w:p w:rsidR="008223E8" w:rsidRPr="00173011" w:rsidRDefault="00173011" w:rsidP="00173011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Trust’s membership were thanked for their continued support</w:t>
      </w:r>
      <w:r w:rsidR="00BE5463">
        <w:rPr>
          <w:rFonts w:ascii="Arial" w:hAnsi="Arial" w:cs="Arial"/>
          <w:sz w:val="22"/>
          <w:szCs w:val="22"/>
        </w:rPr>
        <w:t>, and equally over 600 regular volunteers gave 33,000 hours of their time and skills to the Trust, assisting on our nature reserves, at our HQ</w:t>
      </w:r>
      <w:r w:rsidR="0029533C">
        <w:rPr>
          <w:rFonts w:ascii="Arial" w:hAnsi="Arial" w:cs="Arial"/>
          <w:sz w:val="22"/>
          <w:szCs w:val="22"/>
        </w:rPr>
        <w:t>,</w:t>
      </w:r>
      <w:r w:rsidR="00BE5463">
        <w:rPr>
          <w:rFonts w:ascii="Arial" w:hAnsi="Arial" w:cs="Arial"/>
          <w:sz w:val="22"/>
          <w:szCs w:val="22"/>
        </w:rPr>
        <w:t xml:space="preserve"> and at the many events over the year. Thanks were also recorded to our partners and staff.</w:t>
      </w:r>
    </w:p>
    <w:p w:rsidR="008223E8" w:rsidRDefault="008223E8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Default="00692FAF" w:rsidP="00692FAF">
      <w:pPr>
        <w:ind w:right="-483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 xml:space="preserve">It was proposed by </w:t>
      </w:r>
      <w:r w:rsidR="00BE5463">
        <w:rPr>
          <w:rFonts w:ascii="Arial" w:hAnsi="Arial" w:cs="Arial"/>
          <w:sz w:val="22"/>
          <w:szCs w:val="22"/>
        </w:rPr>
        <w:t>Paul Bell</w:t>
      </w:r>
      <w:r w:rsidRPr="00E92F49">
        <w:rPr>
          <w:rFonts w:ascii="Arial" w:hAnsi="Arial" w:cs="Arial"/>
          <w:sz w:val="22"/>
          <w:szCs w:val="22"/>
        </w:rPr>
        <w:t xml:space="preserve"> and seconded by </w:t>
      </w:r>
      <w:r>
        <w:rPr>
          <w:rFonts w:ascii="Arial" w:hAnsi="Arial" w:cs="Arial"/>
          <w:sz w:val="22"/>
          <w:szCs w:val="22"/>
        </w:rPr>
        <w:t>J</w:t>
      </w:r>
      <w:r w:rsidR="00BE5463">
        <w:rPr>
          <w:rFonts w:ascii="Arial" w:hAnsi="Arial" w:cs="Arial"/>
          <w:sz w:val="22"/>
          <w:szCs w:val="22"/>
        </w:rPr>
        <w:t xml:space="preserve">erry Thomas </w:t>
      </w:r>
      <w:r w:rsidRPr="00E92F49">
        <w:rPr>
          <w:rFonts w:ascii="Arial" w:hAnsi="Arial" w:cs="Arial"/>
          <w:sz w:val="22"/>
          <w:szCs w:val="22"/>
        </w:rPr>
        <w:t>that the Report of the Council of Management 201</w:t>
      </w:r>
      <w:r w:rsidR="00BE5463">
        <w:rPr>
          <w:rFonts w:ascii="Arial" w:hAnsi="Arial" w:cs="Arial"/>
          <w:sz w:val="22"/>
          <w:szCs w:val="22"/>
        </w:rPr>
        <w:t>8</w:t>
      </w:r>
      <w:r w:rsidRPr="00E92F49">
        <w:rPr>
          <w:rFonts w:ascii="Arial" w:hAnsi="Arial" w:cs="Arial"/>
          <w:sz w:val="22"/>
          <w:szCs w:val="22"/>
        </w:rPr>
        <w:t>/1</w:t>
      </w:r>
      <w:r w:rsidR="00BE5463">
        <w:rPr>
          <w:rFonts w:ascii="Arial" w:hAnsi="Arial" w:cs="Arial"/>
          <w:sz w:val="22"/>
          <w:szCs w:val="22"/>
        </w:rPr>
        <w:t>9</w:t>
      </w:r>
      <w:r w:rsidRPr="00E92F49">
        <w:rPr>
          <w:rFonts w:ascii="Arial" w:hAnsi="Arial" w:cs="Arial"/>
          <w:sz w:val="22"/>
          <w:szCs w:val="22"/>
        </w:rPr>
        <w:t xml:space="preserve"> be accepted.  </w:t>
      </w:r>
      <w:proofErr w:type="gramStart"/>
      <w:r w:rsidRPr="00E92F49">
        <w:rPr>
          <w:rFonts w:ascii="Arial" w:hAnsi="Arial" w:cs="Arial"/>
          <w:sz w:val="22"/>
          <w:szCs w:val="22"/>
        </w:rPr>
        <w:t>All in favour.</w:t>
      </w:r>
      <w:proofErr w:type="gramEnd"/>
    </w:p>
    <w:p w:rsidR="00BE5463" w:rsidRDefault="00BE5463" w:rsidP="00692FAF">
      <w:pPr>
        <w:ind w:right="-483"/>
        <w:rPr>
          <w:rFonts w:ascii="Arial" w:hAnsi="Arial" w:cs="Arial"/>
          <w:sz w:val="22"/>
          <w:szCs w:val="22"/>
        </w:rPr>
      </w:pPr>
    </w:p>
    <w:p w:rsidR="00BE5463" w:rsidRDefault="00BE5463" w:rsidP="00692FAF">
      <w:pPr>
        <w:ind w:right="-483"/>
        <w:rPr>
          <w:rFonts w:ascii="Arial" w:hAnsi="Arial" w:cs="Arial"/>
          <w:sz w:val="22"/>
          <w:szCs w:val="22"/>
        </w:rPr>
      </w:pPr>
    </w:p>
    <w:p w:rsidR="00BE5463" w:rsidRPr="00E92F49" w:rsidRDefault="00BE5463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lastRenderedPageBreak/>
        <w:t>4.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Treasurer’s Report – Annual Accounts 201</w:t>
      </w:r>
      <w:r w:rsidR="00BE5463">
        <w:rPr>
          <w:rFonts w:ascii="Arial" w:hAnsi="Arial" w:cs="Arial"/>
          <w:b/>
          <w:sz w:val="22"/>
          <w:szCs w:val="22"/>
          <w:u w:val="single"/>
        </w:rPr>
        <w:t>8</w:t>
      </w:r>
      <w:r w:rsidRPr="00E92F49">
        <w:rPr>
          <w:rFonts w:ascii="Arial" w:hAnsi="Arial" w:cs="Arial"/>
          <w:b/>
          <w:sz w:val="22"/>
          <w:szCs w:val="22"/>
          <w:u w:val="single"/>
        </w:rPr>
        <w:t>/1</w:t>
      </w:r>
      <w:r w:rsidR="00BE5463">
        <w:rPr>
          <w:rFonts w:ascii="Arial" w:hAnsi="Arial" w:cs="Arial"/>
          <w:b/>
          <w:sz w:val="22"/>
          <w:szCs w:val="22"/>
          <w:u w:val="single"/>
        </w:rPr>
        <w:t>9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Default="00692FAF" w:rsidP="00692FAF">
      <w:pPr>
        <w:ind w:left="-6" w:right="-483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>The Treasurer, Alan Salt, presented the Annual Accounts</w:t>
      </w:r>
      <w:r>
        <w:rPr>
          <w:rFonts w:ascii="Arial" w:hAnsi="Arial" w:cs="Arial"/>
          <w:sz w:val="22"/>
          <w:szCs w:val="22"/>
        </w:rPr>
        <w:t xml:space="preserve"> to members who were advised that </w:t>
      </w:r>
      <w:r w:rsidR="00BE5463">
        <w:rPr>
          <w:rFonts w:ascii="Arial" w:hAnsi="Arial" w:cs="Arial"/>
          <w:sz w:val="22"/>
          <w:szCs w:val="22"/>
        </w:rPr>
        <w:t>the published figures were the consolidated accounts of the Trading Company (first year) and Charity income</w:t>
      </w:r>
      <w:r>
        <w:rPr>
          <w:rFonts w:ascii="Arial" w:hAnsi="Arial" w:cs="Arial"/>
          <w:sz w:val="22"/>
          <w:szCs w:val="22"/>
        </w:rPr>
        <w:t>.</w:t>
      </w:r>
      <w:r w:rsidR="00BE5463">
        <w:rPr>
          <w:rFonts w:ascii="Arial" w:hAnsi="Arial" w:cs="Arial"/>
          <w:sz w:val="22"/>
          <w:szCs w:val="22"/>
        </w:rPr>
        <w:t xml:space="preserve"> </w:t>
      </w:r>
    </w:p>
    <w:p w:rsidR="000F6AD8" w:rsidRDefault="000F6AD8" w:rsidP="00692FAF">
      <w:pPr>
        <w:ind w:left="-6" w:right="-483"/>
        <w:rPr>
          <w:rFonts w:ascii="Arial" w:hAnsi="Arial" w:cs="Arial"/>
          <w:sz w:val="22"/>
          <w:szCs w:val="22"/>
        </w:rPr>
      </w:pPr>
    </w:p>
    <w:p w:rsidR="00692FAF" w:rsidRDefault="000F6AD8" w:rsidP="000F6AD8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last financial year income rose by £1.1m to £3.3m with expenditure of £3.1m. There was a surplus of income over expenditure of £130k compared with £36k last financial year.  This surplus aids cash-flow as activity increases and larger projects are taken on by the Charity.</w:t>
      </w:r>
    </w:p>
    <w:p w:rsidR="000F6AD8" w:rsidRDefault="000F6AD8" w:rsidP="000F6AD8">
      <w:pPr>
        <w:ind w:left="-6" w:right="-483"/>
        <w:rPr>
          <w:rFonts w:ascii="Arial" w:hAnsi="Arial" w:cs="Arial"/>
          <w:sz w:val="22"/>
          <w:szCs w:val="22"/>
        </w:rPr>
      </w:pPr>
    </w:p>
    <w:p w:rsidR="000F6AD8" w:rsidRDefault="000F6AD8" w:rsidP="002250A0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in hand for the financial year is £567k compared with £267k</w:t>
      </w:r>
      <w:r w:rsidR="002250A0">
        <w:rPr>
          <w:rFonts w:ascii="Arial" w:hAnsi="Arial" w:cs="Arial"/>
          <w:sz w:val="22"/>
          <w:szCs w:val="22"/>
        </w:rPr>
        <w:t xml:space="preserve"> last year.</w:t>
      </w: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assets for the year were £2.88m compared with £2.67m last year</w:t>
      </w: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Turnover for current year is likely to be broadly equivalent to 2018/19. Overall the Trust’s finances are very satisfactory.</w:t>
      </w: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Dave Green raised a query as to why </w:t>
      </w:r>
      <w:r w:rsidR="0029533C">
        <w:rPr>
          <w:rFonts w:ascii="Arial" w:hAnsi="Arial" w:cs="Arial"/>
          <w:sz w:val="22"/>
          <w:szCs w:val="22"/>
        </w:rPr>
        <w:t>income</w:t>
      </w:r>
      <w:r>
        <w:rPr>
          <w:rFonts w:ascii="Arial" w:hAnsi="Arial" w:cs="Arial"/>
          <w:sz w:val="22"/>
          <w:szCs w:val="22"/>
        </w:rPr>
        <w:t xml:space="preserve"> had increased this year by over £1m?</w:t>
      </w:r>
    </w:p>
    <w:p w:rsidR="002250A0" w:rsidRDefault="002250A0" w:rsidP="002250A0">
      <w:pPr>
        <w:ind w:left="-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was due</w:t>
      </w:r>
      <w:r w:rsidR="0029533C">
        <w:rPr>
          <w:rFonts w:ascii="Arial" w:hAnsi="Arial" w:cs="Arial"/>
          <w:sz w:val="22"/>
          <w:szCs w:val="22"/>
        </w:rPr>
        <w:t xml:space="preserve"> mainly</w:t>
      </w:r>
      <w:r>
        <w:rPr>
          <w:rFonts w:ascii="Arial" w:hAnsi="Arial" w:cs="Arial"/>
          <w:sz w:val="22"/>
          <w:szCs w:val="22"/>
        </w:rPr>
        <w:t xml:space="preserve"> to larger grants, new, longer running projects and overall increased activity, including the </w:t>
      </w:r>
      <w:proofErr w:type="spellStart"/>
      <w:r>
        <w:rPr>
          <w:rFonts w:ascii="Arial" w:hAnsi="Arial" w:cs="Arial"/>
          <w:sz w:val="22"/>
          <w:szCs w:val="22"/>
        </w:rPr>
        <w:t>BogLIFE</w:t>
      </w:r>
      <w:proofErr w:type="spellEnd"/>
      <w:r>
        <w:rPr>
          <w:rFonts w:ascii="Arial" w:hAnsi="Arial" w:cs="Arial"/>
          <w:sz w:val="22"/>
          <w:szCs w:val="22"/>
        </w:rPr>
        <w:t xml:space="preserve"> programme.</w:t>
      </w:r>
    </w:p>
    <w:p w:rsidR="000F6AD8" w:rsidRDefault="000F6AD8" w:rsidP="00692FAF">
      <w:pPr>
        <w:ind w:left="-426" w:right="-483"/>
        <w:jc w:val="both"/>
        <w:rPr>
          <w:rFonts w:ascii="Arial" w:hAnsi="Arial" w:cs="Arial"/>
          <w:sz w:val="22"/>
          <w:szCs w:val="22"/>
        </w:rPr>
      </w:pPr>
    </w:p>
    <w:p w:rsidR="00692FAF" w:rsidRPr="00E92F49" w:rsidRDefault="002250A0" w:rsidP="00692FAF">
      <w:pPr>
        <w:ind w:left="-426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2FAF" w:rsidRPr="00E92F49">
        <w:rPr>
          <w:rFonts w:ascii="Arial" w:hAnsi="Arial" w:cs="Arial"/>
          <w:sz w:val="22"/>
          <w:szCs w:val="22"/>
        </w:rPr>
        <w:t>Thanks were recorded to the Trust’s financial team</w:t>
      </w:r>
      <w:r w:rsidR="00692FAF">
        <w:rPr>
          <w:rFonts w:ascii="Arial" w:hAnsi="Arial" w:cs="Arial"/>
          <w:sz w:val="22"/>
          <w:szCs w:val="22"/>
        </w:rPr>
        <w:t xml:space="preserve"> and staff who had contributed </w:t>
      </w:r>
      <w:r w:rsidR="0029533C">
        <w:rPr>
          <w:rFonts w:ascii="Arial" w:hAnsi="Arial" w:cs="Arial"/>
          <w:sz w:val="22"/>
          <w:szCs w:val="22"/>
        </w:rPr>
        <w:t xml:space="preserve">to the </w:t>
      </w:r>
      <w:r w:rsidR="0029533C">
        <w:rPr>
          <w:rFonts w:ascii="Arial" w:hAnsi="Arial" w:cs="Arial"/>
          <w:sz w:val="22"/>
          <w:szCs w:val="22"/>
        </w:rPr>
        <w:tab/>
        <w:t xml:space="preserve">management of finances </w:t>
      </w:r>
      <w:r w:rsidR="00692FAF">
        <w:rPr>
          <w:rFonts w:ascii="Arial" w:hAnsi="Arial" w:cs="Arial"/>
          <w:sz w:val="22"/>
          <w:szCs w:val="22"/>
        </w:rPr>
        <w:t>o</w:t>
      </w:r>
      <w:r w:rsidR="00692FAF" w:rsidRPr="00E92F49">
        <w:rPr>
          <w:rFonts w:ascii="Arial" w:hAnsi="Arial" w:cs="Arial"/>
          <w:sz w:val="22"/>
          <w:szCs w:val="22"/>
        </w:rPr>
        <w:t>ver the</w:t>
      </w:r>
      <w:r w:rsidR="0029533C">
        <w:rPr>
          <w:rFonts w:ascii="Arial" w:hAnsi="Arial" w:cs="Arial"/>
          <w:sz w:val="22"/>
          <w:szCs w:val="22"/>
        </w:rPr>
        <w:t xml:space="preserve"> </w:t>
      </w:r>
      <w:r w:rsidR="00692FAF" w:rsidRPr="00E92F49">
        <w:rPr>
          <w:rFonts w:ascii="Arial" w:hAnsi="Arial" w:cs="Arial"/>
          <w:sz w:val="22"/>
          <w:szCs w:val="22"/>
        </w:rPr>
        <w:t>last year.</w:t>
      </w:r>
    </w:p>
    <w:p w:rsidR="00692FAF" w:rsidRPr="00E92F49" w:rsidRDefault="00692FAF" w:rsidP="00692FAF">
      <w:pPr>
        <w:ind w:left="-426" w:right="-483"/>
        <w:jc w:val="both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jc w:val="both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>No</w:t>
      </w:r>
      <w:r w:rsidR="002250A0">
        <w:rPr>
          <w:rFonts w:ascii="Arial" w:hAnsi="Arial" w:cs="Arial"/>
          <w:sz w:val="22"/>
          <w:szCs w:val="22"/>
        </w:rPr>
        <w:t xml:space="preserve"> further</w:t>
      </w:r>
      <w:r w:rsidRPr="00E92F49">
        <w:rPr>
          <w:rFonts w:ascii="Arial" w:hAnsi="Arial" w:cs="Arial"/>
          <w:sz w:val="22"/>
          <w:szCs w:val="22"/>
        </w:rPr>
        <w:t xml:space="preserve"> questions were raised and the report was approved on the proposal of </w:t>
      </w:r>
      <w:r w:rsidR="002250A0">
        <w:rPr>
          <w:rFonts w:ascii="Arial" w:hAnsi="Arial" w:cs="Arial"/>
          <w:sz w:val="22"/>
          <w:szCs w:val="22"/>
        </w:rPr>
        <w:t xml:space="preserve">Katie Foster and </w:t>
      </w:r>
      <w:r w:rsidRPr="00E92F49">
        <w:rPr>
          <w:rFonts w:ascii="Arial" w:hAnsi="Arial" w:cs="Arial"/>
          <w:sz w:val="22"/>
          <w:szCs w:val="22"/>
        </w:rPr>
        <w:t xml:space="preserve">seconded by </w:t>
      </w:r>
      <w:r w:rsidR="002250A0">
        <w:rPr>
          <w:rFonts w:ascii="Arial" w:hAnsi="Arial" w:cs="Arial"/>
          <w:sz w:val="22"/>
          <w:szCs w:val="22"/>
        </w:rPr>
        <w:t>Richard Carpenter</w:t>
      </w:r>
      <w:r w:rsidRPr="00E92F4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E92F49">
        <w:rPr>
          <w:rFonts w:ascii="Arial" w:hAnsi="Arial" w:cs="Arial"/>
          <w:sz w:val="22"/>
          <w:szCs w:val="22"/>
        </w:rPr>
        <w:t>All in favour.</w:t>
      </w:r>
      <w:proofErr w:type="gramEnd"/>
    </w:p>
    <w:p w:rsidR="00692FAF" w:rsidRPr="00E92F49" w:rsidRDefault="00692FAF" w:rsidP="00692FAF">
      <w:pPr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5.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Nominations for Election to Council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Default="00692FAF" w:rsidP="00692FAF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today’s AGM </w:t>
      </w:r>
      <w:r w:rsidR="001115E8">
        <w:rPr>
          <w:rFonts w:ascii="Arial" w:hAnsi="Arial" w:cs="Arial"/>
          <w:sz w:val="22"/>
          <w:szCs w:val="22"/>
        </w:rPr>
        <w:t>three</w:t>
      </w:r>
      <w:r w:rsidRPr="00E36666">
        <w:rPr>
          <w:rFonts w:ascii="Arial" w:hAnsi="Arial" w:cs="Arial"/>
          <w:sz w:val="22"/>
          <w:szCs w:val="22"/>
        </w:rPr>
        <w:t xml:space="preserve"> members</w:t>
      </w:r>
      <w:r>
        <w:rPr>
          <w:rFonts w:ascii="Arial" w:hAnsi="Arial" w:cs="Arial"/>
          <w:sz w:val="22"/>
          <w:szCs w:val="22"/>
        </w:rPr>
        <w:t xml:space="preserve"> of Council </w:t>
      </w:r>
      <w:r w:rsidRPr="00E36666">
        <w:rPr>
          <w:rFonts w:ascii="Arial" w:hAnsi="Arial" w:cs="Arial"/>
          <w:sz w:val="22"/>
          <w:szCs w:val="22"/>
        </w:rPr>
        <w:t>retir</w:t>
      </w:r>
      <w:r>
        <w:rPr>
          <w:rFonts w:ascii="Arial" w:hAnsi="Arial" w:cs="Arial"/>
          <w:sz w:val="22"/>
          <w:szCs w:val="22"/>
        </w:rPr>
        <w:t>e</w:t>
      </w:r>
      <w:r w:rsidRPr="00E36666">
        <w:rPr>
          <w:rFonts w:ascii="Arial" w:hAnsi="Arial" w:cs="Arial"/>
          <w:sz w:val="22"/>
          <w:szCs w:val="22"/>
        </w:rPr>
        <w:t xml:space="preserve"> by rotation:-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533C" w:rsidRDefault="0029533C" w:rsidP="00692FAF">
      <w:pPr>
        <w:ind w:right="-483"/>
        <w:rPr>
          <w:rFonts w:ascii="Arial" w:hAnsi="Arial" w:cs="Arial"/>
          <w:sz w:val="22"/>
        </w:rPr>
      </w:pPr>
    </w:p>
    <w:p w:rsidR="0029533C" w:rsidRDefault="001115E8" w:rsidP="00692FAF">
      <w:pPr>
        <w:ind w:right="-483"/>
        <w:rPr>
          <w:rFonts w:ascii="Arial" w:hAnsi="Arial" w:cs="Arial"/>
          <w:sz w:val="22"/>
          <w:szCs w:val="22"/>
        </w:rPr>
      </w:pPr>
      <w:r w:rsidRPr="00CE721C">
        <w:rPr>
          <w:rFonts w:ascii="Arial" w:hAnsi="Arial" w:cs="Arial"/>
          <w:sz w:val="22"/>
          <w:szCs w:val="22"/>
        </w:rPr>
        <w:t xml:space="preserve">Howard Thorne, </w:t>
      </w:r>
      <w:r>
        <w:rPr>
          <w:rFonts w:ascii="Arial" w:hAnsi="Arial" w:cs="Arial"/>
          <w:sz w:val="22"/>
          <w:szCs w:val="22"/>
        </w:rPr>
        <w:t>standing down after two, four year terms on Council was thanked for his considerable contribution, including</w:t>
      </w:r>
      <w:r w:rsidR="0029533C">
        <w:rPr>
          <w:rFonts w:ascii="Arial" w:hAnsi="Arial" w:cs="Arial"/>
          <w:sz w:val="22"/>
          <w:szCs w:val="22"/>
        </w:rPr>
        <w:t xml:space="preserve"> sitting on</w:t>
      </w:r>
      <w:r>
        <w:rPr>
          <w:rFonts w:ascii="Arial" w:hAnsi="Arial" w:cs="Arial"/>
          <w:sz w:val="22"/>
          <w:szCs w:val="22"/>
        </w:rPr>
        <w:t xml:space="preserve"> Finance Committee and leading on the Trust’s work with planners and developers.  </w:t>
      </w:r>
    </w:p>
    <w:p w:rsidR="0029533C" w:rsidRDefault="0029533C" w:rsidP="00692FAF">
      <w:pPr>
        <w:ind w:right="-483"/>
        <w:rPr>
          <w:rFonts w:ascii="Arial" w:hAnsi="Arial" w:cs="Arial"/>
          <w:sz w:val="22"/>
          <w:szCs w:val="22"/>
        </w:rPr>
      </w:pPr>
    </w:p>
    <w:p w:rsidR="001115E8" w:rsidRDefault="001115E8" w:rsidP="00692FAF">
      <w:pPr>
        <w:ind w:right="-483"/>
        <w:rPr>
          <w:rFonts w:ascii="Arial" w:hAnsi="Arial" w:cs="Arial"/>
          <w:sz w:val="22"/>
          <w:szCs w:val="22"/>
        </w:rPr>
      </w:pPr>
      <w:r w:rsidRPr="00CE721C">
        <w:rPr>
          <w:rFonts w:ascii="Arial" w:hAnsi="Arial" w:cs="Arial"/>
          <w:sz w:val="22"/>
          <w:szCs w:val="22"/>
        </w:rPr>
        <w:t xml:space="preserve">Richard Carpenter has been nominated for re-election and has agreed to </w:t>
      </w:r>
      <w:r>
        <w:rPr>
          <w:rFonts w:ascii="Arial" w:hAnsi="Arial" w:cs="Arial"/>
          <w:sz w:val="22"/>
          <w:szCs w:val="22"/>
        </w:rPr>
        <w:t xml:space="preserve">re-stand taking a role </w:t>
      </w:r>
      <w:r w:rsidR="0029533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assisting with corporate and constitutional matters.</w:t>
      </w:r>
    </w:p>
    <w:p w:rsidR="0029533C" w:rsidRDefault="0029533C" w:rsidP="00692FAF">
      <w:pPr>
        <w:ind w:right="-483"/>
        <w:rPr>
          <w:rFonts w:ascii="Arial" w:hAnsi="Arial" w:cs="Arial"/>
          <w:sz w:val="22"/>
          <w:szCs w:val="22"/>
        </w:rPr>
      </w:pPr>
    </w:p>
    <w:p w:rsidR="001115E8" w:rsidRDefault="001115E8" w:rsidP="00692FAF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 King also stands down after a four year term and </w:t>
      </w:r>
      <w:r w:rsidR="0029533C">
        <w:rPr>
          <w:rFonts w:ascii="Arial" w:hAnsi="Arial" w:cs="Arial"/>
          <w:sz w:val="22"/>
          <w:szCs w:val="22"/>
        </w:rPr>
        <w:t>Jenny Joy had</w:t>
      </w:r>
      <w:r w:rsidRPr="00CE721C">
        <w:rPr>
          <w:rFonts w:ascii="Arial" w:hAnsi="Arial" w:cs="Arial"/>
          <w:sz w:val="22"/>
          <w:szCs w:val="22"/>
        </w:rPr>
        <w:t xml:space="preserve"> elected to stand down.</w:t>
      </w:r>
      <w:r>
        <w:rPr>
          <w:rFonts w:ascii="Arial" w:hAnsi="Arial" w:cs="Arial"/>
          <w:sz w:val="22"/>
          <w:szCs w:val="22"/>
        </w:rPr>
        <w:t xml:space="preserve"> They were thanked for their support and efforts on Council.</w:t>
      </w:r>
    </w:p>
    <w:p w:rsidR="001115E8" w:rsidRDefault="001115E8" w:rsidP="00692FAF">
      <w:pPr>
        <w:ind w:right="-483"/>
        <w:rPr>
          <w:rFonts w:ascii="Arial" w:hAnsi="Arial" w:cs="Arial"/>
          <w:sz w:val="22"/>
          <w:szCs w:val="22"/>
        </w:rPr>
      </w:pPr>
    </w:p>
    <w:p w:rsidR="00692FAF" w:rsidRDefault="001115E8" w:rsidP="00DB0B52">
      <w:pPr>
        <w:ind w:right="-483"/>
        <w:rPr>
          <w:rFonts w:ascii="Arial" w:hAnsi="Arial" w:cs="Arial"/>
          <w:sz w:val="22"/>
          <w:szCs w:val="22"/>
        </w:rPr>
      </w:pPr>
      <w:r w:rsidRPr="00CE721C">
        <w:rPr>
          <w:rFonts w:ascii="Arial" w:hAnsi="Arial" w:cs="Arial"/>
          <w:sz w:val="22"/>
          <w:szCs w:val="22"/>
        </w:rPr>
        <w:t xml:space="preserve">Veronica Cossons stands for election </w:t>
      </w:r>
      <w:r>
        <w:rPr>
          <w:rFonts w:ascii="Arial" w:hAnsi="Arial" w:cs="Arial"/>
          <w:sz w:val="22"/>
          <w:szCs w:val="22"/>
        </w:rPr>
        <w:t>for a four year term</w:t>
      </w:r>
      <w:r w:rsidR="00DB0B52">
        <w:rPr>
          <w:rFonts w:ascii="Arial" w:hAnsi="Arial" w:cs="Arial"/>
          <w:sz w:val="22"/>
          <w:szCs w:val="22"/>
        </w:rPr>
        <w:t xml:space="preserve">, </w:t>
      </w:r>
      <w:r w:rsidRPr="00CE721C">
        <w:rPr>
          <w:rFonts w:ascii="Arial" w:hAnsi="Arial" w:cs="Arial"/>
          <w:sz w:val="22"/>
          <w:szCs w:val="22"/>
        </w:rPr>
        <w:t xml:space="preserve">after being co-opted to Council 24 Oct 2018.  </w:t>
      </w:r>
    </w:p>
    <w:p w:rsidR="00DB0B52" w:rsidRDefault="00DB0B52" w:rsidP="00DB0B52">
      <w:pPr>
        <w:ind w:right="-483"/>
        <w:rPr>
          <w:rFonts w:ascii="Arial" w:hAnsi="Arial" w:cs="Arial"/>
          <w:sz w:val="22"/>
          <w:szCs w:val="22"/>
        </w:rPr>
      </w:pPr>
    </w:p>
    <w:p w:rsidR="00DB0B52" w:rsidRDefault="00DB0B52" w:rsidP="00DB0B5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Newly proposed Trustees are</w:t>
      </w:r>
      <w:r w:rsidR="0029533C">
        <w:rPr>
          <w:rFonts w:ascii="Arial" w:hAnsi="Arial" w:cs="Arial"/>
          <w:sz w:val="22"/>
          <w:szCs w:val="22"/>
        </w:rPr>
        <w:t xml:space="preserve"> Anne </w:t>
      </w:r>
      <w:proofErr w:type="spellStart"/>
      <w:r w:rsidR="0029533C">
        <w:rPr>
          <w:rFonts w:ascii="Arial" w:hAnsi="Arial" w:cs="Arial"/>
          <w:sz w:val="22"/>
          <w:szCs w:val="22"/>
        </w:rPr>
        <w:t>Wignall</w:t>
      </w:r>
      <w:proofErr w:type="spellEnd"/>
      <w:r w:rsidR="0029533C">
        <w:rPr>
          <w:rFonts w:ascii="Arial" w:hAnsi="Arial" w:cs="Arial"/>
          <w:sz w:val="22"/>
          <w:szCs w:val="22"/>
        </w:rPr>
        <w:t xml:space="preserve"> and Andrew Hearle.  The Chair gave a brief overview of their </w:t>
      </w:r>
      <w:r>
        <w:rPr>
          <w:rFonts w:ascii="Arial" w:hAnsi="Arial" w:cs="Arial"/>
          <w:sz w:val="22"/>
          <w:szCs w:val="22"/>
        </w:rPr>
        <w:t xml:space="preserve">CVs </w:t>
      </w:r>
      <w:r w:rsidR="0029533C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had been published on the Trust’s website along with the AGM Notice.</w:t>
      </w:r>
    </w:p>
    <w:p w:rsidR="00692FAF" w:rsidRPr="00E92F49" w:rsidRDefault="00692FAF" w:rsidP="00692FAF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692FAF" w:rsidRDefault="00692FAF" w:rsidP="00692FAF">
      <w:pPr>
        <w:ind w:right="-483"/>
        <w:jc w:val="both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 xml:space="preserve">It was proposed by </w:t>
      </w:r>
      <w:r w:rsidR="0029533C">
        <w:rPr>
          <w:rFonts w:ascii="Arial" w:hAnsi="Arial" w:cs="Arial"/>
          <w:sz w:val="22"/>
          <w:szCs w:val="22"/>
        </w:rPr>
        <w:t>Paul Bell</w:t>
      </w:r>
      <w:r>
        <w:rPr>
          <w:rFonts w:ascii="Arial" w:hAnsi="Arial" w:cs="Arial"/>
          <w:sz w:val="22"/>
          <w:szCs w:val="22"/>
        </w:rPr>
        <w:t xml:space="preserve"> </w:t>
      </w:r>
      <w:r w:rsidRPr="00E92F49">
        <w:rPr>
          <w:rFonts w:ascii="Arial" w:hAnsi="Arial" w:cs="Arial"/>
          <w:sz w:val="22"/>
          <w:szCs w:val="22"/>
        </w:rPr>
        <w:t xml:space="preserve">and seconded by </w:t>
      </w:r>
      <w:r>
        <w:rPr>
          <w:rFonts w:ascii="Arial" w:hAnsi="Arial" w:cs="Arial"/>
          <w:sz w:val="22"/>
          <w:szCs w:val="22"/>
        </w:rPr>
        <w:t>Jo</w:t>
      </w:r>
      <w:r w:rsidR="00DB0B52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DB0B52">
        <w:rPr>
          <w:rFonts w:ascii="Arial" w:hAnsi="Arial" w:cs="Arial"/>
          <w:sz w:val="22"/>
          <w:szCs w:val="22"/>
        </w:rPr>
        <w:t>Daniells</w:t>
      </w:r>
      <w:proofErr w:type="spellEnd"/>
      <w:r w:rsidRPr="00E92F49">
        <w:rPr>
          <w:rFonts w:ascii="Arial" w:hAnsi="Arial" w:cs="Arial"/>
          <w:sz w:val="22"/>
          <w:szCs w:val="22"/>
        </w:rPr>
        <w:t xml:space="preserve"> that the above named be elected to Council.  </w:t>
      </w:r>
      <w:proofErr w:type="gramStart"/>
      <w:r w:rsidRPr="00E92F49">
        <w:rPr>
          <w:rFonts w:ascii="Arial" w:hAnsi="Arial" w:cs="Arial"/>
          <w:sz w:val="22"/>
          <w:szCs w:val="22"/>
        </w:rPr>
        <w:t>All in favour.</w:t>
      </w:r>
      <w:proofErr w:type="gramEnd"/>
    </w:p>
    <w:p w:rsidR="00DB0B52" w:rsidRDefault="00DB0B52" w:rsidP="00692FAF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DB0B52" w:rsidRPr="00E92F49" w:rsidRDefault="00DB0B52" w:rsidP="00692FAF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and Andrew were thanked for joining Trust Council.</w:t>
      </w:r>
    </w:p>
    <w:p w:rsidR="00692FAF" w:rsidRPr="00C85573" w:rsidRDefault="00692FAF" w:rsidP="00692FAF">
      <w:pPr>
        <w:pStyle w:val="NormalWeb"/>
        <w:shd w:val="clear" w:color="auto" w:fill="FFFFFF"/>
        <w:spacing w:before="0" w:beforeAutospacing="0" w:after="150" w:afterAutospacing="0"/>
        <w:ind w:right="225"/>
        <w:rPr>
          <w:rFonts w:ascii="Arial" w:hAnsi="Arial" w:cs="Arial"/>
          <w:sz w:val="22"/>
          <w:szCs w:val="20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6.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Appointment of Auditors</w:t>
      </w: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Pr="00E92F49" w:rsidRDefault="00692FAF" w:rsidP="00692FAF">
      <w:pPr>
        <w:ind w:left="-426" w:right="-483" w:firstLine="426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 xml:space="preserve">Whittingham Riddell LLP were re-appointed as auditor for the financial year ending             </w:t>
      </w:r>
    </w:p>
    <w:p w:rsidR="00692FAF" w:rsidRPr="00E92F49" w:rsidRDefault="00692FAF" w:rsidP="00692FAF">
      <w:pPr>
        <w:ind w:left="-426" w:right="-483" w:firstLine="426"/>
        <w:rPr>
          <w:rFonts w:ascii="Arial" w:hAnsi="Arial" w:cs="Arial"/>
          <w:sz w:val="22"/>
          <w:szCs w:val="22"/>
        </w:rPr>
      </w:pPr>
      <w:r w:rsidRPr="00E92F49">
        <w:rPr>
          <w:rFonts w:ascii="Arial" w:hAnsi="Arial" w:cs="Arial"/>
          <w:sz w:val="22"/>
          <w:szCs w:val="22"/>
        </w:rPr>
        <w:t>31 March 20</w:t>
      </w:r>
      <w:r w:rsidR="00DB0B52">
        <w:rPr>
          <w:rFonts w:ascii="Arial" w:hAnsi="Arial" w:cs="Arial"/>
          <w:sz w:val="22"/>
          <w:szCs w:val="22"/>
        </w:rPr>
        <w:t>20</w:t>
      </w:r>
      <w:r w:rsidRPr="00E92F49">
        <w:rPr>
          <w:rFonts w:ascii="Arial" w:hAnsi="Arial" w:cs="Arial"/>
          <w:sz w:val="22"/>
          <w:szCs w:val="22"/>
        </w:rPr>
        <w:t xml:space="preserve">. </w:t>
      </w:r>
    </w:p>
    <w:p w:rsidR="00692FAF" w:rsidRPr="00E92F49" w:rsidRDefault="00692FAF" w:rsidP="00692FAF">
      <w:pPr>
        <w:ind w:left="-426" w:right="-483" w:firstLine="426"/>
        <w:rPr>
          <w:rFonts w:ascii="Arial" w:hAnsi="Arial" w:cs="Arial"/>
          <w:sz w:val="22"/>
          <w:szCs w:val="22"/>
        </w:rPr>
      </w:pPr>
    </w:p>
    <w:p w:rsidR="00692FAF" w:rsidRDefault="00692FAF" w:rsidP="00692FAF">
      <w:pPr>
        <w:ind w:left="-426" w:right="-483" w:firstLine="426"/>
        <w:rPr>
          <w:rFonts w:ascii="Arial" w:hAnsi="Arial" w:cs="Arial"/>
          <w:sz w:val="22"/>
          <w:szCs w:val="22"/>
        </w:rPr>
      </w:pPr>
      <w:proofErr w:type="gramStart"/>
      <w:r w:rsidRPr="00E92F49">
        <w:rPr>
          <w:rFonts w:ascii="Arial" w:hAnsi="Arial" w:cs="Arial"/>
          <w:sz w:val="22"/>
          <w:szCs w:val="22"/>
        </w:rPr>
        <w:lastRenderedPageBreak/>
        <w:t xml:space="preserve">Proposed by </w:t>
      </w:r>
      <w:r w:rsidR="00DB0B52">
        <w:rPr>
          <w:rFonts w:ascii="Arial" w:hAnsi="Arial" w:cs="Arial"/>
          <w:sz w:val="22"/>
          <w:szCs w:val="22"/>
        </w:rPr>
        <w:t>Katie Foster</w:t>
      </w:r>
      <w:r w:rsidRPr="00E92F49">
        <w:rPr>
          <w:rFonts w:ascii="Arial" w:hAnsi="Arial" w:cs="Arial"/>
          <w:sz w:val="22"/>
          <w:szCs w:val="22"/>
        </w:rPr>
        <w:t xml:space="preserve">, </w:t>
      </w:r>
      <w:r w:rsidR="00DB0B52">
        <w:rPr>
          <w:rFonts w:ascii="Arial" w:hAnsi="Arial" w:cs="Arial"/>
          <w:sz w:val="22"/>
          <w:szCs w:val="22"/>
        </w:rPr>
        <w:t>s</w:t>
      </w:r>
      <w:r w:rsidRPr="00E92F49">
        <w:rPr>
          <w:rFonts w:ascii="Arial" w:hAnsi="Arial" w:cs="Arial"/>
          <w:sz w:val="22"/>
          <w:szCs w:val="22"/>
        </w:rPr>
        <w:t xml:space="preserve">econded by </w:t>
      </w:r>
      <w:r w:rsidR="00DB0B52">
        <w:rPr>
          <w:rFonts w:ascii="Arial" w:hAnsi="Arial" w:cs="Arial"/>
          <w:sz w:val="22"/>
          <w:szCs w:val="22"/>
        </w:rPr>
        <w:t>Brian Hogbin</w:t>
      </w:r>
      <w:r w:rsidRPr="00E92F49">
        <w:rPr>
          <w:rFonts w:ascii="Arial" w:hAnsi="Arial" w:cs="Arial"/>
          <w:sz w:val="22"/>
          <w:szCs w:val="22"/>
        </w:rPr>
        <w:t>.</w:t>
      </w:r>
      <w:proofErr w:type="gramEnd"/>
      <w:r w:rsidRPr="00E92F49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92F49">
        <w:rPr>
          <w:rFonts w:ascii="Arial" w:hAnsi="Arial" w:cs="Arial"/>
          <w:sz w:val="22"/>
          <w:szCs w:val="22"/>
        </w:rPr>
        <w:t>All in favour.</w:t>
      </w:r>
      <w:proofErr w:type="gramEnd"/>
      <w:r w:rsidRPr="00E92F49">
        <w:rPr>
          <w:rFonts w:ascii="Arial" w:hAnsi="Arial" w:cs="Arial"/>
          <w:sz w:val="22"/>
          <w:szCs w:val="22"/>
        </w:rPr>
        <w:t xml:space="preserve"> </w:t>
      </w:r>
    </w:p>
    <w:p w:rsidR="00DB0B52" w:rsidRPr="00E92F49" w:rsidRDefault="00DB0B52" w:rsidP="00692FAF">
      <w:pPr>
        <w:ind w:left="-426" w:right="-483" w:firstLine="426"/>
        <w:rPr>
          <w:rFonts w:ascii="Arial" w:hAnsi="Arial" w:cs="Arial"/>
          <w:sz w:val="22"/>
          <w:szCs w:val="22"/>
        </w:rPr>
      </w:pPr>
    </w:p>
    <w:p w:rsidR="00692FAF" w:rsidRPr="00E92F49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692FAF" w:rsidRDefault="00692FAF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  <w:r w:rsidRPr="00E92F49">
        <w:rPr>
          <w:rFonts w:ascii="Arial" w:hAnsi="Arial" w:cs="Arial"/>
          <w:b/>
          <w:sz w:val="22"/>
          <w:szCs w:val="22"/>
        </w:rPr>
        <w:t>7.</w:t>
      </w:r>
      <w:r w:rsidRPr="00E92F49">
        <w:rPr>
          <w:rFonts w:ascii="Arial" w:hAnsi="Arial" w:cs="Arial"/>
          <w:b/>
          <w:sz w:val="22"/>
          <w:szCs w:val="22"/>
        </w:rPr>
        <w:tab/>
      </w:r>
      <w:r w:rsidRPr="00E92F49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:rsidR="006912E5" w:rsidRDefault="006912E5" w:rsidP="00692FAF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381D28" w:rsidRDefault="00381D28" w:rsidP="00381D28">
      <w:pPr>
        <w:rPr>
          <w:rFonts w:ascii="Arial" w:hAnsi="Arial" w:cs="Arial"/>
          <w:b/>
          <w:bCs/>
          <w:sz w:val="22"/>
        </w:rPr>
      </w:pPr>
      <w:r w:rsidRPr="0029533C">
        <w:rPr>
          <w:rFonts w:ascii="Arial" w:hAnsi="Arial" w:cs="Arial"/>
          <w:b/>
          <w:bCs/>
          <w:sz w:val="22"/>
        </w:rPr>
        <w:t>DECLARATION ON THE CLIMATE EMERGENCY AND THE BIODIVERSITY CRISIS</w:t>
      </w:r>
    </w:p>
    <w:p w:rsidR="0029533C" w:rsidRPr="0029533C" w:rsidRDefault="0029533C" w:rsidP="00381D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proposed</w:t>
      </w:r>
      <w:proofErr w:type="gramEnd"/>
      <w:r>
        <w:rPr>
          <w:rFonts w:ascii="Arial" w:hAnsi="Arial" w:cs="Arial"/>
          <w:sz w:val="22"/>
          <w:szCs w:val="22"/>
        </w:rPr>
        <w:t xml:space="preserve"> by John Box)</w:t>
      </w:r>
    </w:p>
    <w:p w:rsidR="00381D28" w:rsidRPr="00381D28" w:rsidRDefault="00381D28" w:rsidP="00692FAF">
      <w:pPr>
        <w:ind w:left="-426" w:right="-483"/>
        <w:rPr>
          <w:rFonts w:ascii="Arial" w:hAnsi="Arial" w:cs="Arial"/>
          <w:b/>
          <w:sz w:val="22"/>
          <w:szCs w:val="22"/>
        </w:rPr>
      </w:pPr>
    </w:p>
    <w:p w:rsidR="006912E5" w:rsidRDefault="006912E5" w:rsidP="00692FAF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81D28">
        <w:rPr>
          <w:rFonts w:ascii="Arial" w:hAnsi="Arial" w:cs="Arial"/>
          <w:sz w:val="22"/>
          <w:szCs w:val="22"/>
        </w:rPr>
        <w:t xml:space="preserve">The motion appended to these minutes was debated with several points and questions </w:t>
      </w:r>
      <w:proofErr w:type="gramStart"/>
      <w:r w:rsidR="00381D28">
        <w:rPr>
          <w:rFonts w:ascii="Arial" w:hAnsi="Arial" w:cs="Arial"/>
          <w:sz w:val="22"/>
          <w:szCs w:val="22"/>
        </w:rPr>
        <w:t>raised</w:t>
      </w:r>
      <w:proofErr w:type="gramEnd"/>
      <w:r w:rsidR="00381D28">
        <w:rPr>
          <w:rFonts w:ascii="Arial" w:hAnsi="Arial" w:cs="Arial"/>
          <w:sz w:val="22"/>
          <w:szCs w:val="22"/>
        </w:rPr>
        <w:t xml:space="preserve"> </w:t>
      </w:r>
      <w:r w:rsidR="0029533C">
        <w:rPr>
          <w:rFonts w:ascii="Arial" w:hAnsi="Arial" w:cs="Arial"/>
          <w:sz w:val="22"/>
          <w:szCs w:val="22"/>
        </w:rPr>
        <w:tab/>
      </w:r>
      <w:r w:rsidR="00381D28">
        <w:rPr>
          <w:rFonts w:ascii="Arial" w:hAnsi="Arial" w:cs="Arial"/>
          <w:sz w:val="22"/>
          <w:szCs w:val="22"/>
        </w:rPr>
        <w:t>by members.</w:t>
      </w:r>
    </w:p>
    <w:p w:rsidR="0029533C" w:rsidRDefault="0029533C" w:rsidP="00692FAF">
      <w:pPr>
        <w:ind w:left="-426" w:right="-483"/>
        <w:rPr>
          <w:rFonts w:ascii="Arial" w:hAnsi="Arial" w:cs="Arial"/>
          <w:sz w:val="22"/>
          <w:szCs w:val="22"/>
        </w:rPr>
      </w:pP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question was raised regarding whether the Trust’s investments were lodged with </w:t>
      </w:r>
      <w:r>
        <w:rPr>
          <w:rFonts w:ascii="Arial" w:hAnsi="Arial" w:cs="Arial"/>
          <w:sz w:val="22"/>
          <w:szCs w:val="22"/>
        </w:rPr>
        <w:tab/>
        <w:t>companies concerned with fossil fuels.</w:t>
      </w: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David Jameson, the Trust’s pension adviser provided some information that several years </w:t>
      </w:r>
      <w:r>
        <w:rPr>
          <w:rFonts w:ascii="Arial" w:hAnsi="Arial" w:cs="Arial"/>
          <w:sz w:val="22"/>
          <w:szCs w:val="22"/>
        </w:rPr>
        <w:tab/>
        <w:t xml:space="preserve">ago when the Trust switched to Royal London, 98% of their executive brokers were </w:t>
      </w:r>
      <w:r>
        <w:rPr>
          <w:rFonts w:ascii="Arial" w:hAnsi="Arial" w:cs="Arial"/>
          <w:sz w:val="22"/>
          <w:szCs w:val="22"/>
        </w:rPr>
        <w:tab/>
        <w:t>deemed sustainable.</w:t>
      </w: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Charles Green raised a question regarding the Trust’s own emissions. </w:t>
      </w: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</w:p>
    <w:p w:rsidR="0029533C" w:rsidRDefault="0029533C" w:rsidP="0029533C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Brian Hogbin asked that these matters were put back to trustees to report to next year’s </w:t>
      </w:r>
      <w:r>
        <w:rPr>
          <w:rFonts w:ascii="Arial" w:hAnsi="Arial" w:cs="Arial"/>
          <w:sz w:val="22"/>
          <w:szCs w:val="22"/>
        </w:rPr>
        <w:tab/>
        <w:t xml:space="preserve">AGM </w:t>
      </w:r>
      <w:r>
        <w:rPr>
          <w:rFonts w:ascii="Arial" w:hAnsi="Arial" w:cs="Arial"/>
          <w:sz w:val="22"/>
          <w:szCs w:val="22"/>
        </w:rPr>
        <w:tab/>
        <w:t>and members forum.</w:t>
      </w:r>
    </w:p>
    <w:p w:rsidR="00381D28" w:rsidRDefault="00381D28" w:rsidP="00692FAF">
      <w:pPr>
        <w:ind w:left="-426" w:right="-483"/>
        <w:rPr>
          <w:rFonts w:ascii="Arial" w:hAnsi="Arial" w:cs="Arial"/>
          <w:sz w:val="22"/>
          <w:szCs w:val="22"/>
        </w:rPr>
      </w:pPr>
    </w:p>
    <w:p w:rsidR="006C78D1" w:rsidRDefault="00381D28" w:rsidP="00692FAF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six initial actions proposed by the AGM were agreed with one abs</w:t>
      </w:r>
      <w:r w:rsidR="002953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ention.</w:t>
      </w:r>
      <w:r w:rsidR="005F4E3B">
        <w:rPr>
          <w:rFonts w:ascii="Arial" w:hAnsi="Arial" w:cs="Arial"/>
          <w:sz w:val="22"/>
          <w:szCs w:val="22"/>
        </w:rPr>
        <w:t xml:space="preserve">  In pursuing </w:t>
      </w:r>
      <w:r w:rsidR="005F4E3B">
        <w:rPr>
          <w:rFonts w:ascii="Arial" w:hAnsi="Arial" w:cs="Arial"/>
          <w:sz w:val="22"/>
          <w:szCs w:val="22"/>
        </w:rPr>
        <w:tab/>
        <w:t xml:space="preserve">these the comments made above, and those of others at the meeting they will be taken into </w:t>
      </w:r>
      <w:r w:rsidR="005F4E3B">
        <w:rPr>
          <w:rFonts w:ascii="Arial" w:hAnsi="Arial" w:cs="Arial"/>
          <w:sz w:val="22"/>
          <w:szCs w:val="22"/>
        </w:rPr>
        <w:tab/>
        <w:t>account over the next few months as the Trust moves forward with them.</w:t>
      </w:r>
    </w:p>
    <w:p w:rsidR="00692FAF" w:rsidRPr="00E04F00" w:rsidRDefault="00692FAF" w:rsidP="00692FAF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81D28" w:rsidRDefault="00692FAF" w:rsidP="00692FAF">
      <w:pPr>
        <w:ind w:left="-426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 closed the meeting at 1</w:t>
      </w:r>
      <w:r w:rsidR="006C78D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6C78D1">
        <w:rPr>
          <w:rFonts w:ascii="Arial" w:hAnsi="Arial" w:cs="Arial"/>
          <w:sz w:val="22"/>
          <w:szCs w:val="22"/>
        </w:rPr>
        <w:t>15am</w:t>
      </w:r>
      <w:r>
        <w:rPr>
          <w:rFonts w:ascii="Arial" w:hAnsi="Arial" w:cs="Arial"/>
          <w:sz w:val="22"/>
          <w:szCs w:val="22"/>
        </w:rPr>
        <w:t>.</w:t>
      </w:r>
    </w:p>
    <w:p w:rsidR="00381D28" w:rsidRDefault="00381D28" w:rsidP="00381D28">
      <w:pPr>
        <w:ind w:left="-426" w:right="-483"/>
        <w:rPr>
          <w:rFonts w:ascii="Arial" w:hAnsi="Arial" w:cs="Arial"/>
          <w:b/>
          <w:sz w:val="22"/>
          <w:szCs w:val="22"/>
          <w:u w:val="single"/>
        </w:rPr>
      </w:pPr>
    </w:p>
    <w:p w:rsidR="00381D28" w:rsidRDefault="00381D28" w:rsidP="00692FAF">
      <w:pPr>
        <w:ind w:left="-426" w:right="-483"/>
        <w:rPr>
          <w:rFonts w:ascii="Arial" w:hAnsi="Arial" w:cs="Arial"/>
          <w:sz w:val="22"/>
          <w:szCs w:val="22"/>
        </w:rPr>
      </w:pPr>
    </w:p>
    <w:p w:rsidR="00692FAF" w:rsidRDefault="00692FAF" w:rsidP="006C78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32"/>
        </w:rPr>
      </w:pPr>
      <w:r w:rsidRPr="00E660D4">
        <w:rPr>
          <w:rFonts w:ascii="Arial" w:hAnsi="Arial" w:cs="Arial"/>
          <w:sz w:val="22"/>
          <w:szCs w:val="32"/>
        </w:rPr>
        <w:t xml:space="preserve">The AGM was followed by a Members’ Forum </w:t>
      </w:r>
    </w:p>
    <w:p w:rsidR="005F4E3B" w:rsidRDefault="005F4E3B" w:rsidP="006C78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32"/>
        </w:rPr>
      </w:pPr>
    </w:p>
    <w:p w:rsidR="005F4E3B" w:rsidRDefault="005F4E3B" w:rsidP="006C78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41278" w:rsidRDefault="00041278"/>
    <w:sectPr w:rsidR="00041278" w:rsidSect="00295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E" w:rsidRDefault="00EE5B56">
      <w:r>
        <w:separator/>
      </w:r>
    </w:p>
  </w:endnote>
  <w:endnote w:type="continuationSeparator" w:id="0">
    <w:p w:rsidR="003A194E" w:rsidRDefault="00E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EE5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A94" w:rsidRDefault="002304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EE5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410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A94" w:rsidRDefault="0023041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23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E" w:rsidRDefault="00EE5B56">
      <w:r>
        <w:separator/>
      </w:r>
    </w:p>
  </w:footnote>
  <w:footnote w:type="continuationSeparator" w:id="0">
    <w:p w:rsidR="003A194E" w:rsidRDefault="00EE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230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2304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4" w:rsidRDefault="00230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D82"/>
    <w:multiLevelType w:val="hybridMultilevel"/>
    <w:tmpl w:val="F80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27C6B"/>
    <w:multiLevelType w:val="hybridMultilevel"/>
    <w:tmpl w:val="EF42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F"/>
    <w:rsid w:val="00041278"/>
    <w:rsid w:val="000F6AD8"/>
    <w:rsid w:val="001115E8"/>
    <w:rsid w:val="00140E3C"/>
    <w:rsid w:val="00173011"/>
    <w:rsid w:val="002250A0"/>
    <w:rsid w:val="00230410"/>
    <w:rsid w:val="0029533C"/>
    <w:rsid w:val="00381D28"/>
    <w:rsid w:val="003A194E"/>
    <w:rsid w:val="005F4E3B"/>
    <w:rsid w:val="006912E5"/>
    <w:rsid w:val="00692FAF"/>
    <w:rsid w:val="006C78D1"/>
    <w:rsid w:val="008223E8"/>
    <w:rsid w:val="00BE5463"/>
    <w:rsid w:val="00D92408"/>
    <w:rsid w:val="00DB0B52"/>
    <w:rsid w:val="00DF4C06"/>
    <w:rsid w:val="00E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2FAF"/>
  </w:style>
  <w:style w:type="paragraph" w:styleId="Header">
    <w:name w:val="header"/>
    <w:basedOn w:val="Normal"/>
    <w:link w:val="HeaderChar"/>
    <w:rsid w:val="00692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FA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2FAF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9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2FAF"/>
  </w:style>
  <w:style w:type="paragraph" w:styleId="Header">
    <w:name w:val="header"/>
    <w:basedOn w:val="Normal"/>
    <w:link w:val="HeaderChar"/>
    <w:rsid w:val="00692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FA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2FAF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9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440A-9C39-4489-A0B5-F032F04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Bennett</dc:creator>
  <cp:lastModifiedBy>Heather Bennett</cp:lastModifiedBy>
  <cp:revision>3</cp:revision>
  <dcterms:created xsi:type="dcterms:W3CDTF">2019-10-11T08:26:00Z</dcterms:created>
  <dcterms:modified xsi:type="dcterms:W3CDTF">2019-11-04T16:42:00Z</dcterms:modified>
</cp:coreProperties>
</file>